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23D" w:rsidRPr="003D6692" w:rsidRDefault="00F75628" w:rsidP="0091723D">
      <w:pPr>
        <w:pBdr>
          <w:bottom w:val="single" w:sz="12" w:space="1" w:color="auto"/>
        </w:pBdr>
        <w:jc w:val="center"/>
        <w:rPr>
          <w:rFonts w:ascii="Leelawadee UI" w:hAnsi="Leelawadee UI" w:cs="Leelawadee UI"/>
          <w:b/>
          <w:sz w:val="28"/>
        </w:rPr>
      </w:pPr>
      <w:r w:rsidRPr="00F75628">
        <w:rPr>
          <w:rFonts w:ascii="Leelawadee UI" w:hAnsi="Leelawadee UI" w:cs="Leelawadee UI"/>
          <w:b/>
        </w:rPr>
        <w:drawing>
          <wp:anchor distT="0" distB="0" distL="114300" distR="114300" simplePos="0" relativeHeight="251661312" behindDoc="1" locked="0" layoutInCell="1" allowOverlap="1" wp14:anchorId="0CAE98E2" wp14:editId="212BD558">
            <wp:simplePos x="0" y="0"/>
            <wp:positionH relativeFrom="column">
              <wp:posOffset>-72434</wp:posOffset>
            </wp:positionH>
            <wp:positionV relativeFrom="paragraph">
              <wp:posOffset>6350</wp:posOffset>
            </wp:positionV>
            <wp:extent cx="1118235" cy="1086485"/>
            <wp:effectExtent l="0" t="0" r="5715" b="0"/>
            <wp:wrapSquare wrapText="bothSides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23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23D" w:rsidRPr="003D6692">
        <w:rPr>
          <w:rFonts w:ascii="Leelawadee UI" w:hAnsi="Leelawadee UI" w:cs="Leelawadee UI"/>
          <w:b/>
          <w:sz w:val="28"/>
        </w:rPr>
        <w:t>Knowing What</w:t>
      </w:r>
      <w:r>
        <w:rPr>
          <w:rFonts w:ascii="Leelawadee UI" w:hAnsi="Leelawadee UI" w:cs="Leelawadee UI"/>
          <w:b/>
          <w:sz w:val="28"/>
        </w:rPr>
        <w:t xml:space="preserve"> Your Students</w:t>
      </w:r>
      <w:r w:rsidR="0091723D" w:rsidRPr="003D6692">
        <w:rPr>
          <w:rFonts w:ascii="Leelawadee UI" w:hAnsi="Leelawadee UI" w:cs="Leelawadee UI"/>
          <w:b/>
          <w:sz w:val="28"/>
        </w:rPr>
        <w:t xml:space="preserve"> Know</w:t>
      </w:r>
    </w:p>
    <w:p w:rsidR="00F75628" w:rsidRPr="00F75628" w:rsidRDefault="0091723D" w:rsidP="00F75628">
      <w:pPr>
        <w:pBdr>
          <w:bottom w:val="single" w:sz="12" w:space="1" w:color="auto"/>
        </w:pBdr>
        <w:rPr>
          <w:rFonts w:ascii="Leelawadee UI" w:hAnsi="Leelawadee UI" w:cs="Leelawadee UI"/>
        </w:rPr>
      </w:pPr>
      <w:r w:rsidRPr="003D6692">
        <w:rPr>
          <w:rFonts w:ascii="Leelawadee UI" w:hAnsi="Leelawadee UI" w:cs="Leelawadee UI"/>
          <w:b/>
          <w:sz w:val="28"/>
        </w:rPr>
        <w:t xml:space="preserve">Goal:  </w:t>
      </w:r>
      <w:r w:rsidR="00005715" w:rsidRPr="003D6692">
        <w:rPr>
          <w:rFonts w:ascii="Leelawadee UI" w:hAnsi="Leelawadee UI" w:cs="Leelawadee UI"/>
        </w:rPr>
        <w:t>B</w:t>
      </w:r>
      <w:r w:rsidRPr="003D6692">
        <w:rPr>
          <w:rFonts w:ascii="Leelawadee UI" w:hAnsi="Leelawadee UI" w:cs="Leelawadee UI"/>
        </w:rPr>
        <w:t>egin to identify</w:t>
      </w:r>
      <w:r w:rsidR="00005715" w:rsidRPr="003D6692">
        <w:rPr>
          <w:rFonts w:ascii="Leelawadee UI" w:hAnsi="Leelawadee UI" w:cs="Leelawadee UI"/>
        </w:rPr>
        <w:t xml:space="preserve"> error patterns and big ideas in order to </w:t>
      </w:r>
      <w:r w:rsidRPr="003D6692">
        <w:rPr>
          <w:rFonts w:ascii="Leelawadee UI" w:hAnsi="Leelawadee UI" w:cs="Leelawadee UI"/>
        </w:rPr>
        <w:t>prepare for instruction and assessment</w:t>
      </w:r>
      <w:r w:rsidR="00005715" w:rsidRPr="003D6692">
        <w:rPr>
          <w:rFonts w:ascii="Leelawadee UI" w:hAnsi="Leelawadee UI" w:cs="Leelawadee UI"/>
        </w:rPr>
        <w:t>.</w:t>
      </w:r>
    </w:p>
    <w:p w:rsidR="00F75628" w:rsidRDefault="00F75628">
      <w:pPr>
        <w:rPr>
          <w:rFonts w:ascii="Leelawadee UI" w:hAnsi="Leelawadee UI" w:cs="Leelawadee UI"/>
          <w:b/>
          <w:sz w:val="28"/>
        </w:rPr>
      </w:pPr>
    </w:p>
    <w:p w:rsidR="00F75628" w:rsidRDefault="00F75628">
      <w:pPr>
        <w:rPr>
          <w:rFonts w:ascii="Leelawadee UI" w:hAnsi="Leelawadee UI" w:cs="Leelawadee UI"/>
          <w:b/>
          <w:sz w:val="28"/>
        </w:rPr>
      </w:pPr>
    </w:p>
    <w:p w:rsidR="00F75628" w:rsidRDefault="00F75628">
      <w:pPr>
        <w:rPr>
          <w:rFonts w:ascii="Leelawadee UI" w:hAnsi="Leelawadee UI" w:cs="Leelawadee UI"/>
          <w:b/>
          <w:sz w:val="28"/>
        </w:rPr>
      </w:pPr>
      <w:bookmarkStart w:id="0" w:name="_GoBack"/>
      <w:bookmarkEnd w:id="0"/>
    </w:p>
    <w:p w:rsidR="00F75628" w:rsidRDefault="00F75628">
      <w:pPr>
        <w:rPr>
          <w:rFonts w:ascii="Leelawadee UI" w:hAnsi="Leelawadee UI" w:cs="Leelawadee UI"/>
          <w:b/>
          <w:sz w:val="28"/>
        </w:rPr>
      </w:pPr>
    </w:p>
    <w:p w:rsidR="00F75628" w:rsidRDefault="008D19F9">
      <w:pPr>
        <w:rPr>
          <w:rFonts w:ascii="Leelawadee UI" w:hAnsi="Leelawadee UI" w:cs="Leelawadee UI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053796" wp14:editId="43325553">
                <wp:simplePos x="0" y="0"/>
                <wp:positionH relativeFrom="column">
                  <wp:posOffset>142240</wp:posOffset>
                </wp:positionH>
                <wp:positionV relativeFrom="paragraph">
                  <wp:posOffset>358775</wp:posOffset>
                </wp:positionV>
                <wp:extent cx="3197225" cy="2189480"/>
                <wp:effectExtent l="0" t="0" r="22225" b="2032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7225" cy="21894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75628" w:rsidRPr="00F75628" w:rsidRDefault="00F75628">
                            <w:pPr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</w:pP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color w:val="C00000"/>
                                <w:sz w:val="20"/>
                              </w:rPr>
                              <w:t xml:space="preserve">Samantha:  </w:t>
                            </w: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  <w:t>From 911 to 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5379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2pt;margin-top:28.25pt;width:251.75pt;height:17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K2jRwIAAIgEAAAOAAAAZHJzL2Uyb0RvYy54bWysVFtv2jAUfp+0/2D5fQQovSFCxVoxTara&#10;Sm3VZ+M4EM3x8WxDwn79PjuBom5P017MuXw5t+8cZjdtrdlOOV+RyfloMORMGUlFZdY5f31Zfrni&#10;zAdhCqHJqJzvlec388+fZo2dqjFtSBfKMQQxftrYnG9CsNMs83KjauEHZJWBsyRXiwDVrbPCiQbR&#10;a52Nh8OLrCFXWEdSeQ/rXefk8xS/LJUMj2XpVWA656gtpNeldxXfbD4T07UTdlPJvgzxD1XUojJI&#10;egx1J4JgW1f9EaqupCNPZRhIqjMqy0qq1AO6GQ0/dPO8EValXjAcb49j8v8vrHzYPTlWFeCOMyNq&#10;UPSi2sC+UstGcTqN9VOAni1goYU5Inu7hzE23Zaujr9oh8GPOe+Ps43BJIxno+vL8ficMwnfeHR1&#10;PblK08/eP7fOh2+KahaFnDuQl2Yqdvc+ICWgB0jMZmhZaZ0I1IY1Ob84Ox+mDzzpqojOCIuf3GrH&#10;dgIrsNJC/ojlI9YJCpo2EazSyvTpYutdi1EK7art+15Rscc4HHXr5K1cVshyL3x4Eg77gwngJsIj&#10;nlITSqNe4mxD7tff7BEPWuHlrME+5tz/3AqnONPfDQi/Hk0mcYGTMjm/HENxp57Vqcds61tCvyAV&#10;1SUx4oM+iKWj+g2ns4hZ4RJGInfOw0G8Dd2V4PSkWiwSCCtrRbg3z1bG0IfpvrRvwtmetQDCH+iw&#10;uWL6gbwO29G32AYqq8RsHHA3VVATFax7Iqk/zXhPp3pCvf+BzH8DAAD//wMAUEsDBBQABgAIAAAA&#10;IQC74pC24QAAAAkBAAAPAAAAZHJzL2Rvd25yZXYueG1sTI/NTsMwEITvSLyDtUjcqNNQFwjZVAjR&#10;AxJColQtRyde4gj/hNhNA0+POcFxNKOZb8rVZA0baQiddwjzWQaMXONV51qE7ev64hpYiNIpabwj&#10;hC8KsKpOT0pZKH90LzRuYstSiQuFRNAx9gXnodFkZZj5nlzy3v1gZUxyaLka5DGVW8PzLFtyKzuX&#10;FrTs6V5T87E5WISn3f7zYf38lu2pNp0YzZV+/K4Rz8+mu1tgkab4F4Zf/IQOVWKq/cGpwAxCni9S&#10;EkEsBbDki1zcAKsRFtn8EnhV8v8Pqh8AAAD//wMAUEsBAi0AFAAGAAgAAAAhALaDOJL+AAAA4QEA&#10;ABMAAAAAAAAAAAAAAAAAAAAAAFtDb250ZW50X1R5cGVzXS54bWxQSwECLQAUAAYACAAAACEAOP0h&#10;/9YAAACUAQAACwAAAAAAAAAAAAAAAAAvAQAAX3JlbHMvLnJlbHNQSwECLQAUAAYACAAAACEAP4Ct&#10;o0cCAACIBAAADgAAAAAAAAAAAAAAAAAuAgAAZHJzL2Uyb0RvYy54bWxQSwECLQAUAAYACAAAACEA&#10;u+KQtuEAAAAJAQAADwAAAAAAAAAAAAAAAAChBAAAZHJzL2Rvd25yZXYueG1sUEsFBgAAAAAEAAQA&#10;8wAAAK8FAAAAAA==&#10;" filled="f" strokeweight=".5pt">
                <v:fill o:detectmouseclick="t"/>
                <v:textbox>
                  <w:txbxContent>
                    <w:p w:rsidR="00F75628" w:rsidRPr="00F75628" w:rsidRDefault="00F75628">
                      <w:pPr>
                        <w:rPr>
                          <w:rFonts w:ascii="Leelawadee UI" w:hAnsi="Leelawadee UI" w:cs="Leelawadee UI"/>
                          <w:b/>
                          <w:sz w:val="20"/>
                        </w:rPr>
                      </w:pP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color w:val="C00000"/>
                          <w:sz w:val="20"/>
                        </w:rPr>
                        <w:t xml:space="preserve">Samantha:  </w:t>
                      </w:r>
                      <w:r w:rsidRPr="00F75628">
                        <w:rPr>
                          <w:rFonts w:ascii="Leelawadee UI" w:hAnsi="Leelawadee UI" w:cs="Leelawadee UI"/>
                          <w:b/>
                          <w:sz w:val="20"/>
                        </w:rPr>
                        <w:t>From 911 to 101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591D79" wp14:editId="58CC8219">
                <wp:simplePos x="0" y="0"/>
                <wp:positionH relativeFrom="column">
                  <wp:posOffset>133350</wp:posOffset>
                </wp:positionH>
                <wp:positionV relativeFrom="paragraph">
                  <wp:posOffset>2741295</wp:posOffset>
                </wp:positionV>
                <wp:extent cx="3197225" cy="2189480"/>
                <wp:effectExtent l="0" t="0" r="22225" b="2032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7225" cy="21894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75628" w:rsidRPr="00F75628" w:rsidRDefault="00F75628" w:rsidP="00F75628">
                            <w:pPr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</w:pP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color w:val="C00000"/>
                                <w:sz w:val="20"/>
                              </w:rPr>
                              <w:t xml:space="preserve">Alex:  </w:t>
                            </w: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sz w:val="20"/>
                              </w:rPr>
                              <w:t>Which is larger 25 or 52?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91D79" id="Text Box 7" o:spid="_x0000_s1027" type="#_x0000_t202" style="position:absolute;margin-left:10.5pt;margin-top:215.85pt;width:251.75pt;height:17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quRSwIAAI8EAAAOAAAAZHJzL2Uyb0RvYy54bWysVEuP2jAQvlfqf7B8LyFZWCAirCgrqkpo&#10;dyVY7dk4DonqeFzbkNBf37FDWLTtqerFzCvz+L4Z5g9tLclJGFuBymg8GFIiFIe8UoeMvu7WX6aU&#10;WMdUziQokdGzsPRh8fnTvNGpSKAEmQtDMImyaaMzWjqn0yiyvBQ1swPQQqGzAFMzh6o5RLlhDWav&#10;ZZQMh/dRAybXBriwFq2PnZMuQv6iENw9F4UVjsiMYm8uvCa8e/9GizlLD4bpsuKXNtg/dFGzSmHR&#10;a6pH5hg5muqPVHXFDVgo3IBDHUFRVFyEGXCaePhhmm3JtAizIDhWX2Gy/y8tfzq9GFLlGZ1QoliN&#10;FO1E68hXaMnEo9Nom2LQVmOYa9GMLPd2i0Y/dFuY2v/iOAT9iPP5iq1PxtF4F88mSTKmhKMviaez&#10;0TSgH71/ro113wTUxAsZNUhewJSdNtZhKxjah/hqCtaVlIFAqUiT0fu78TB8YEFWuXf6MP/JShpy&#10;YrgCe8n4D98+5rqJQk0qHyzCylzK+dG7Eb3k2n0bgLqOv4f8jKgY6LbKar6usNiGWffCDK4RAoGn&#10;4Z7xKSRgh3CRKCnB/Pqb3ccju+ilpMG1zKj9eWRGUCK/K+R9Fo9Gfo+DMhpPElTMrWd/61HHegU4&#10;doxHqHkQfbyTvVgYqN/wgpa+KrqY4lg7o64XV647FrxALpbLEISbq5nbqK3mPnUP8q59Y0ZfyHPI&#10;+xP0C8zSDxx2sR2Ly6ODogoEe5w7VJEhr+DWB64uF+rP6lYPUe//I4vfAAAA//8DAFBLAwQUAAYA&#10;CAAAACEASus49+IAAAAKAQAADwAAAGRycy9kb3ducmV2LnhtbEyPT0vDQBTE74LfYXmCN7tJbJoS&#10;81JE7EEQwSqtx032mQ3un5jdptFP73rS4zDDzG+qzWw0m2j0vbMI6SIBRrZ1srcdwuvL9moNzAdh&#10;pdDOEsIXedjU52eVKKU72WeadqFjscT6UiCoEIaSc98qMsIv3EA2eu9uNCJEOXZcjuIUy43mWZKs&#10;uBG9jQtKDHSnqP3YHQ3C4/7web99eksO1Og+n3ShHr4bxMuL+fYGWKA5/IXhFz+iQx2ZGne00jON&#10;kKXxSkBYXqcFsBjIs2UOrEEoilUOvK74/wv1DwAAAP//AwBQSwECLQAUAAYACAAAACEAtoM4kv4A&#10;AADhAQAAEwAAAAAAAAAAAAAAAAAAAAAAW0NvbnRlbnRfVHlwZXNdLnhtbFBLAQItABQABgAIAAAA&#10;IQA4/SH/1gAAAJQBAAALAAAAAAAAAAAAAAAAAC8BAABfcmVscy8ucmVsc1BLAQItABQABgAIAAAA&#10;IQAfSquRSwIAAI8EAAAOAAAAAAAAAAAAAAAAAC4CAABkcnMvZTJvRG9jLnhtbFBLAQItABQABgAI&#10;AAAAIQBK6zj34gAAAAoBAAAPAAAAAAAAAAAAAAAAAKUEAABkcnMvZG93bnJldi54bWxQSwUGAAAA&#10;AAQABADzAAAAtAUAAAAA&#10;" filled="f" strokeweight=".5pt">
                <v:fill o:detectmouseclick="t"/>
                <v:textbox>
                  <w:txbxContent>
                    <w:p w:rsidR="00F75628" w:rsidRPr="00F75628" w:rsidRDefault="00F75628" w:rsidP="00F75628">
                      <w:pPr>
                        <w:rPr>
                          <w:rFonts w:ascii="Leelawadee UI" w:hAnsi="Leelawadee UI" w:cs="Leelawadee UI"/>
                          <w:b/>
                          <w:sz w:val="20"/>
                        </w:rPr>
                      </w:pP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color w:val="C00000"/>
                          <w:sz w:val="20"/>
                        </w:rPr>
                        <w:t xml:space="preserve">Alex:  </w:t>
                      </w: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sz w:val="20"/>
                        </w:rPr>
                        <w:t>Which is larger 25 or 52?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6298D0" wp14:editId="6E8D5740">
                <wp:simplePos x="0" y="0"/>
                <wp:positionH relativeFrom="column">
                  <wp:posOffset>3498850</wp:posOffset>
                </wp:positionH>
                <wp:positionV relativeFrom="paragraph">
                  <wp:posOffset>2738755</wp:posOffset>
                </wp:positionV>
                <wp:extent cx="3197225" cy="2189480"/>
                <wp:effectExtent l="0" t="0" r="22225" b="2032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7225" cy="21894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75628" w:rsidRPr="00F75628" w:rsidRDefault="00F75628" w:rsidP="00F75628">
                            <w:pPr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</w:pP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color w:val="C00000"/>
                                <w:sz w:val="20"/>
                              </w:rPr>
                              <w:t xml:space="preserve">Clarissa:  </w:t>
                            </w: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sz w:val="20"/>
                              </w:rPr>
                              <w:t>Right and Left Angles?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298D0" id="Text Box 6" o:spid="_x0000_s1028" type="#_x0000_t202" style="position:absolute;margin-left:275.5pt;margin-top:215.65pt;width:251.75pt;height:17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dkCTAIAAI8EAAAOAAAAZHJzL2Uyb0RvYy54bWysVMlu2zAQvRfoPxC817IVZ7EROXATuCgQ&#10;JAHiIGeaomKhFIclaUvp1/eRshIj7anohZ5Ns7w348urrtFsr5yvyRR8MhpzpoyksjYvBX9ar75c&#10;cOaDMKXQZFTBX5XnV4vPny5bO1c5bUmXyjEkMX7e2oJvQ7DzLPNyqxrhR2SVgbMi14gA1b1kpRMt&#10;sjc6y8fjs6wlV1pHUnkP603v5IuUv6qUDPdV5VVguuDoLaTXpXcT32xxKeYvTthtLQ9tiH/oohG1&#10;QdG3VDciCLZz9R+pmlo68lSFkaQmo6qqpUozYJrJ+MM0j1thVZoF4Hj7BpP/f2nl3f7Bsbos+Bln&#10;RjSgaK26wL5Sx84iOq31cwQ9WoSFDmawPNg9jHHornJN/MU4DH7g/PqGbUwmYTyZzM7z/JQzCV8+&#10;uZhNLxL62fvn1vnwTVHDolBwB/ISpmJ/6wNaQegQEqsZWtVaJwK1YS0mODkdpw886bqMzhgWP7nW&#10;ju0FVmCjhfwR20euoyho2sRglVbmUC6O3o8YpdBtugRUPoy/ofIVqDjqt8pbuapR7Fb48CAc1ghA&#10;4DTCPZ5KEzqkg8TZltyvv9ljPNiFl7MWa1lw/3MnnOJMfzfgfTaZTuMeJ2V6ep5DcceezbHH7Jpr&#10;wtgTHKGVSYzxQQ9i5ah5xgUtY1W4hJGoXfAwiNehPxZcoFTLZQrC5loRbs2jlTH1APK6exbOHsgL&#10;4P2OhgUW8w8c9rE9i8tdoKpOBEece1TBUFSw9Ymrw4XGszrWU9T7/8jiNwAAAP//AwBQSwMEFAAG&#10;AAgAAAAhAM0SPpfjAAAADAEAAA8AAABkcnMvZG93bnJldi54bWxMj8tOwzAURPdI/IN1kdhRO7Ru&#10;qhCnQogukBBSC2pZOvEljvAjxG4a+HrcFSxHM5o5U64na8iIQ+i8E5DNGBB0jVedawW8vW5uVkBC&#10;lE5J4x0K+MYA6+ryopSF8ie3xXEXW5JKXCikAB1jX1AaGo1Whpnv0SXvww9WxiSHlqpBnlK5NfSW&#10;sSW1snNpQcseHzQ2n7ujFfC8P3w9bl7e2QFr0/HR5Prppxbi+mq6vwMScYp/YTjjJ3SoElPtj04F&#10;YgRwnqUvUcBins2BnBOMLziQWkCeLzOgVUn/n6h+AQAA//8DAFBLAQItABQABgAIAAAAIQC2gziS&#10;/gAAAOEBAAATAAAAAAAAAAAAAAAAAAAAAABbQ29udGVudF9UeXBlc10ueG1sUEsBAi0AFAAGAAgA&#10;AAAhADj9If/WAAAAlAEAAAsAAAAAAAAAAAAAAAAALwEAAF9yZWxzLy5yZWxzUEsBAi0AFAAGAAgA&#10;AAAhAMIR2QJMAgAAjwQAAA4AAAAAAAAAAAAAAAAALgIAAGRycy9lMm9Eb2MueG1sUEsBAi0AFAAG&#10;AAgAAAAhAM0SPpfjAAAADAEAAA8AAAAAAAAAAAAAAAAApgQAAGRycy9kb3ducmV2LnhtbFBLBQYA&#10;AAAABAAEAPMAAAC2BQAAAAA=&#10;" filled="f" strokeweight=".5pt">
                <v:fill o:detectmouseclick="t"/>
                <v:textbox>
                  <w:txbxContent>
                    <w:p w:rsidR="00F75628" w:rsidRPr="00F75628" w:rsidRDefault="00F75628" w:rsidP="00F75628">
                      <w:pPr>
                        <w:rPr>
                          <w:rFonts w:ascii="Leelawadee UI" w:hAnsi="Leelawadee UI" w:cs="Leelawadee UI"/>
                          <w:b/>
                          <w:sz w:val="20"/>
                        </w:rPr>
                      </w:pP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color w:val="C00000"/>
                          <w:sz w:val="20"/>
                        </w:rPr>
                        <w:t xml:space="preserve">Clarissa:  </w:t>
                      </w: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sz w:val="20"/>
                        </w:rPr>
                        <w:t>Right and Left Angles?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F52F5E" wp14:editId="1627011E">
                <wp:simplePos x="0" y="0"/>
                <wp:positionH relativeFrom="column">
                  <wp:posOffset>3501390</wp:posOffset>
                </wp:positionH>
                <wp:positionV relativeFrom="paragraph">
                  <wp:posOffset>354330</wp:posOffset>
                </wp:positionV>
                <wp:extent cx="3197225" cy="2189480"/>
                <wp:effectExtent l="0" t="0" r="22225" b="2032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7225" cy="21894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75628" w:rsidRPr="00F75628" w:rsidRDefault="00F75628" w:rsidP="00F75628">
                            <w:pPr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</w:pP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bCs/>
                                <w:color w:val="C00000"/>
                                <w:sz w:val="20"/>
                              </w:rPr>
                              <w:t xml:space="preserve">Andrea:  </w:t>
                            </w:r>
                            <w:r w:rsidRPr="00F75628">
                              <w:rPr>
                                <w:rFonts w:ascii="Leelawadee UI" w:hAnsi="Leelawadee UI" w:cs="Leelawadee UI"/>
                                <w:b/>
                                <w:sz w:val="20"/>
                              </w:rPr>
                              <w:t>What’s goes in the box?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52F5E" id="Text Box 5" o:spid="_x0000_s1029" type="#_x0000_t202" style="position:absolute;margin-left:275.7pt;margin-top:27.9pt;width:251.75pt;height:17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uKPSwIAAI8EAAAOAAAAZHJzL2Uyb0RvYy54bWysVF1v2jAUfZ+0/2D5fQ1QaClqqFgrpkmo&#10;rdRWfTaOU6I5vp5tSNiv37FDKOr2NO3F3K/cj3Pu5fqmrTXbKecrMjkfng04U0ZSUZm3nL88L79M&#10;OfNBmEJoMirne+X5zfzzp+vGztSINqQL5RiSGD9rbM43IdhZlnm5UbXwZ2SVgbMkV4sA1b1lhRMN&#10;stc6Gw0GF1lDrrCOpPIe1rvOyecpf1kqGR7K0qvAdM7RW0ivS+86vtn8WszenLCbSh7aEP/QRS0q&#10;g6LHVHciCLZ11R+p6ko68lSGM0l1RmVZSZVmwDTDwYdpnjbCqjQLwPH2CJP/f2nl/e7RsarI+YQz&#10;I2pQ9KzawL5SyyYRncb6GYKeLMJCCzNY7u0exjh0W7o6/mIcBj9w3h+xjckkjOfDq8vRCEUkfKPh&#10;9Go8Tehn759b58M3RTWLQs4dyEuYit3KB7SC0D4kVjO0rLROBGrDmpxfnE8G6QNPuiqiM4bFT261&#10;YzuBFVhrIX/E9pHrJAqaNjFYpZU5lIujdyNGKbTrNgF13o+/pmIPVBx1W+WtXFYothI+PAqHNQIQ&#10;OI3wgKfUhA7pIHG2Iffrb/YYD3bh5azBWubc/9wKpzjT3w14vxqOx3GPkzKeXI6guFPP+tRjtvUt&#10;YewhjtDKJMb4oHuxdFS/4oIWsSpcwkjUznnoxdvQHQsuUKrFIgVhc60IK/NkZUzdg/zcvgpnD+QF&#10;8H5P/QKL2QcOu9iOxcU2UFklgiPOHapgKCrY+sTV4ULjWZ3qKer9f2T+GwAA//8DAFBLAwQUAAYA&#10;CAAAACEAWlV4K98AAAALAQAADwAAAGRycy9kb3ducmV2LnhtbEyPTUvEMBCG74L/IYzgzU1WWnVr&#10;00XEPQgiuMqux7QZm2I+apPtVn+905Pe5mUe3o9yPTnLRhxiF7yE5UIAQ98E3flWwtvr5uIGWEzK&#10;a2WDRwnfGGFdnZ6UqtDh6F9w3KaWkYmPhZJgUuoLzmNj0Km4CD16+n2EwalEcmi5HtSRzJ3ll0Jc&#10;cac6TwlG9XhvsPncHpyEp93+62Hz/C72WNsuH+21efyppTw/m+5ugSWc0h8Mc32qDhV1qsPB68is&#10;hDxfZoTOB02YAZFnK2C1hIyCgVcl/7+h+gUAAP//AwBQSwECLQAUAAYACAAAACEAtoM4kv4AAADh&#10;AQAAEwAAAAAAAAAAAAAAAAAAAAAAW0NvbnRlbnRfVHlwZXNdLnhtbFBLAQItABQABgAIAAAAIQA4&#10;/SH/1gAAAJQBAAALAAAAAAAAAAAAAAAAAC8BAABfcmVscy8ucmVsc1BLAQItABQABgAIAAAAIQCa&#10;PuKPSwIAAI8EAAAOAAAAAAAAAAAAAAAAAC4CAABkcnMvZTJvRG9jLnhtbFBLAQItABQABgAIAAAA&#10;IQBaVXgr3wAAAAsBAAAPAAAAAAAAAAAAAAAAAKUEAABkcnMvZG93bnJldi54bWxQSwUGAAAAAAQA&#10;BADzAAAAsQUAAAAA&#10;" filled="f" strokeweight=".5pt">
                <v:fill o:detectmouseclick="t"/>
                <v:textbox>
                  <w:txbxContent>
                    <w:p w:rsidR="00F75628" w:rsidRPr="00F75628" w:rsidRDefault="00F75628" w:rsidP="00F75628">
                      <w:pPr>
                        <w:rPr>
                          <w:rFonts w:ascii="Leelawadee UI" w:hAnsi="Leelawadee UI" w:cs="Leelawadee UI"/>
                          <w:b/>
                          <w:sz w:val="20"/>
                        </w:rPr>
                      </w:pPr>
                      <w:r w:rsidRPr="00F75628">
                        <w:rPr>
                          <w:rFonts w:ascii="Leelawadee UI" w:hAnsi="Leelawadee UI" w:cs="Leelawadee UI"/>
                          <w:b/>
                          <w:bCs/>
                          <w:color w:val="C00000"/>
                          <w:sz w:val="20"/>
                        </w:rPr>
                        <w:t xml:space="preserve">Andrea:  </w:t>
                      </w:r>
                      <w:r w:rsidRPr="00F75628">
                        <w:rPr>
                          <w:rFonts w:ascii="Leelawadee UI" w:hAnsi="Leelawadee UI" w:cs="Leelawadee UI"/>
                          <w:b/>
                          <w:sz w:val="20"/>
                        </w:rPr>
                        <w:t>What’s goes in the box?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75628" w:rsidRDefault="00F75628">
      <w:pPr>
        <w:rPr>
          <w:rFonts w:ascii="Leelawadee UI" w:hAnsi="Leelawadee UI" w:cs="Leelawadee UI"/>
          <w:b/>
          <w:sz w:val="28"/>
        </w:rPr>
      </w:pPr>
      <w:r>
        <w:rPr>
          <w:rFonts w:ascii="Leelawadee UI" w:hAnsi="Leelawadee UI" w:cs="Leelawadee UI"/>
          <w:b/>
          <w:sz w:val="28"/>
        </w:rPr>
        <w:br w:type="page"/>
      </w:r>
    </w:p>
    <w:p w:rsidR="00B61DB0" w:rsidRPr="003D6692" w:rsidRDefault="005C0982">
      <w:pPr>
        <w:pBdr>
          <w:bottom w:val="single" w:sz="12" w:space="1" w:color="auto"/>
        </w:pBdr>
        <w:rPr>
          <w:rFonts w:ascii="Leelawadee UI" w:hAnsi="Leelawadee UI" w:cs="Leelawadee UI"/>
          <w:b/>
          <w:sz w:val="28"/>
        </w:rPr>
      </w:pPr>
      <w:r w:rsidRPr="003D6692">
        <w:rPr>
          <w:rFonts w:ascii="Leelawadee UI" w:hAnsi="Leelawadee UI" w:cs="Leelawadee UI"/>
          <w:b/>
          <w:sz w:val="28"/>
        </w:rPr>
        <w:lastRenderedPageBreak/>
        <w:t>References</w:t>
      </w:r>
      <w:r w:rsidR="00BB70A6" w:rsidRPr="003D6692">
        <w:rPr>
          <w:rFonts w:ascii="Leelawadee UI" w:hAnsi="Leelawadee UI" w:cs="Leelawadee UI"/>
          <w:b/>
          <w:sz w:val="28"/>
        </w:rPr>
        <w:t xml:space="preserve"> and Suggested Reading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proofErr w:type="spellStart"/>
      <w:r w:rsidRPr="003D6692">
        <w:rPr>
          <w:rFonts w:ascii="Leelawadee UI" w:hAnsi="Leelawadee UI" w:cs="Leelawadee UI"/>
          <w:color w:val="222222"/>
          <w:shd w:val="clear" w:color="auto" w:fill="FFFFFF"/>
        </w:rPr>
        <w:t>Ashlock</w:t>
      </w:r>
      <w:proofErr w:type="spellEnd"/>
      <w:r w:rsidRPr="003D6692">
        <w:rPr>
          <w:rFonts w:ascii="Leelawadee UI" w:hAnsi="Leelawadee UI" w:cs="Leelawadee UI"/>
          <w:color w:val="222222"/>
          <w:shd w:val="clear" w:color="auto" w:fill="FFFFFF"/>
        </w:rPr>
        <w:t>, R. B. (1994).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Error patterns in computation</w:t>
      </w:r>
      <w:r w:rsidRPr="003D6692">
        <w:rPr>
          <w:rFonts w:ascii="Leelawadee UI" w:hAnsi="Leelawadee UI" w:cs="Leelawadee UI"/>
          <w:color w:val="222222"/>
          <w:shd w:val="clear" w:color="auto" w:fill="FFFFFF"/>
        </w:rPr>
        <w:t xml:space="preserve">. Simon &amp; Schuster Books </w:t>
      </w:r>
      <w:proofErr w:type="gramStart"/>
      <w:r w:rsidRPr="003D6692">
        <w:rPr>
          <w:rFonts w:ascii="Leelawadee UI" w:hAnsi="Leelawadee UI" w:cs="Leelawadee UI"/>
          <w:color w:val="222222"/>
          <w:shd w:val="clear" w:color="auto" w:fill="FFFFFF"/>
        </w:rPr>
        <w:t>For</w:t>
      </w:r>
      <w:proofErr w:type="gramEnd"/>
      <w:r w:rsidRPr="003D6692">
        <w:rPr>
          <w:rFonts w:ascii="Leelawadee UI" w:hAnsi="Leelawadee UI" w:cs="Leelawadee UI"/>
          <w:color w:val="222222"/>
          <w:shd w:val="clear" w:color="auto" w:fill="FFFFFF"/>
        </w:rPr>
        <w:t xml:space="preserve"> Young Readers.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143541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hd w:val="clear" w:color="auto" w:fill="FFFFFF"/>
        </w:rPr>
        <w:t xml:space="preserve">Bamberger, H. J., </w:t>
      </w:r>
      <w:proofErr w:type="spellStart"/>
      <w:r w:rsidRPr="003D6692">
        <w:rPr>
          <w:rFonts w:ascii="Leelawadee UI" w:hAnsi="Leelawadee UI" w:cs="Leelawadee UI"/>
          <w:color w:val="222222"/>
          <w:shd w:val="clear" w:color="auto" w:fill="FFFFFF"/>
        </w:rPr>
        <w:t>Oberdorf</w:t>
      </w:r>
      <w:proofErr w:type="spellEnd"/>
      <w:r w:rsidRPr="003D6692">
        <w:rPr>
          <w:rFonts w:ascii="Leelawadee UI" w:hAnsi="Leelawadee UI" w:cs="Leelawadee UI"/>
          <w:color w:val="222222"/>
          <w:shd w:val="clear" w:color="auto" w:fill="FFFFFF"/>
        </w:rPr>
        <w:t>, C., &amp; Schultz-Ferrell, K. (2010).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 xml:space="preserve">Math Misconceptions: </w:t>
      </w:r>
      <w:proofErr w:type="spellStart"/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PreK</w:t>
      </w:r>
      <w:proofErr w:type="spellEnd"/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-grade 5: from Misunderstanding to Deep Understanding</w:t>
      </w:r>
      <w:r w:rsidRPr="003D6692">
        <w:rPr>
          <w:rFonts w:ascii="Leelawadee UI" w:hAnsi="Leelawadee UI" w:cs="Leelawadee UI"/>
          <w:color w:val="222222"/>
          <w:shd w:val="clear" w:color="auto" w:fill="FFFFFF"/>
        </w:rPr>
        <w:t>. Heinemann.</w:t>
      </w:r>
    </w:p>
    <w:p w:rsidR="003D6692" w:rsidRDefault="003D6692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3D6692" w:rsidRDefault="003D6692" w:rsidP="00143541">
      <w:pPr>
        <w:spacing w:after="0"/>
        <w:rPr>
          <w:rFonts w:ascii="Leelawadee UI" w:hAnsi="Leelawadee UI" w:cs="Leelawadee UI"/>
          <w:color w:val="222222"/>
          <w:szCs w:val="20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zCs w:val="20"/>
          <w:shd w:val="clear" w:color="auto" w:fill="FFFFFF"/>
        </w:rPr>
        <w:t>Black, P. (2004).</w:t>
      </w:r>
      <w:r w:rsidRPr="003D6692">
        <w:rPr>
          <w:rStyle w:val="apple-converted-space"/>
          <w:rFonts w:ascii="Leelawadee UI" w:hAnsi="Leelawadee UI" w:cs="Leelawadee UI"/>
          <w:color w:val="222222"/>
          <w:szCs w:val="20"/>
          <w:shd w:val="clear" w:color="auto" w:fill="FFFFFF"/>
        </w:rPr>
        <w:t> </w:t>
      </w:r>
      <w:hyperlink r:id="rId8" w:history="1">
        <w:r w:rsidRPr="003D6692">
          <w:rPr>
            <w:rStyle w:val="Hyperlink"/>
            <w:rFonts w:ascii="Leelawadee UI" w:hAnsi="Leelawadee UI" w:cs="Leelawadee UI"/>
            <w:i/>
            <w:iCs/>
            <w:szCs w:val="20"/>
            <w:shd w:val="clear" w:color="auto" w:fill="FFFFFF"/>
          </w:rPr>
          <w:t>Working inside the black box: Assessment for learning in the classroom</w:t>
        </w:r>
      </w:hyperlink>
      <w:r w:rsidRPr="003D6692">
        <w:rPr>
          <w:rFonts w:ascii="Leelawadee UI" w:hAnsi="Leelawadee UI" w:cs="Leelawadee UI"/>
          <w:color w:val="222222"/>
          <w:szCs w:val="20"/>
          <w:shd w:val="clear" w:color="auto" w:fill="FFFFFF"/>
        </w:rPr>
        <w:t>. Granada Learning.</w:t>
      </w:r>
    </w:p>
    <w:p w:rsidR="003D6692" w:rsidRDefault="003D6692" w:rsidP="00143541">
      <w:pPr>
        <w:spacing w:after="0"/>
        <w:rPr>
          <w:rFonts w:ascii="Leelawadee UI" w:hAnsi="Leelawadee UI" w:cs="Leelawadee UI"/>
          <w:color w:val="222222"/>
          <w:szCs w:val="20"/>
          <w:shd w:val="clear" w:color="auto" w:fill="FFFFFF"/>
        </w:rPr>
      </w:pPr>
    </w:p>
    <w:p w:rsidR="003D6692" w:rsidRDefault="003D6692" w:rsidP="003D6692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hd w:val="clear" w:color="auto" w:fill="FFFFFF"/>
        </w:rPr>
        <w:t xml:space="preserve">Black, P., &amp; </w:t>
      </w:r>
      <w:proofErr w:type="spellStart"/>
      <w:r w:rsidRPr="003D6692">
        <w:rPr>
          <w:rFonts w:ascii="Leelawadee UI" w:hAnsi="Leelawadee UI" w:cs="Leelawadee UI"/>
          <w:color w:val="222222"/>
          <w:shd w:val="clear" w:color="auto" w:fill="FFFFFF"/>
        </w:rPr>
        <w:t>Wiliam</w:t>
      </w:r>
      <w:proofErr w:type="spellEnd"/>
      <w:r w:rsidRPr="003D6692">
        <w:rPr>
          <w:rFonts w:ascii="Leelawadee UI" w:hAnsi="Leelawadee UI" w:cs="Leelawadee UI"/>
          <w:color w:val="222222"/>
          <w:shd w:val="clear" w:color="auto" w:fill="FFFFFF"/>
        </w:rPr>
        <w:t>, D. (1998).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hyperlink r:id="rId9" w:history="1">
        <w:r w:rsidRPr="003D6692">
          <w:rPr>
            <w:rStyle w:val="Hyperlink"/>
            <w:rFonts w:ascii="Leelawadee UI" w:hAnsi="Leelawadee UI" w:cs="Leelawadee UI"/>
            <w:i/>
            <w:iCs/>
            <w:shd w:val="clear" w:color="auto" w:fill="FFFFFF"/>
          </w:rPr>
          <w:t>Inside the black box: Raising standards through classroom assessment</w:t>
        </w:r>
        <w:r w:rsidRPr="003D6692">
          <w:rPr>
            <w:rStyle w:val="Hyperlink"/>
            <w:rFonts w:ascii="Leelawadee UI" w:hAnsi="Leelawadee UI" w:cs="Leelawadee UI"/>
            <w:shd w:val="clear" w:color="auto" w:fill="FFFFFF"/>
          </w:rPr>
          <w:t>.</w:t>
        </w:r>
      </w:hyperlink>
      <w:r w:rsidRPr="003D6692">
        <w:rPr>
          <w:rFonts w:ascii="Leelawadee UI" w:hAnsi="Leelawadee UI" w:cs="Leelawadee UI"/>
          <w:color w:val="222222"/>
          <w:shd w:val="clear" w:color="auto" w:fill="FFFFFF"/>
        </w:rPr>
        <w:t xml:space="preserve"> Granada Learning.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CC65EA" w:rsidRPr="003D6692" w:rsidRDefault="00CC65EA" w:rsidP="00143541">
      <w:pPr>
        <w:spacing w:after="0"/>
        <w:rPr>
          <w:rFonts w:ascii="Leelawadee UI" w:hAnsi="Leelawadee UI" w:cs="Leelawadee UI"/>
        </w:rPr>
      </w:pPr>
      <w:r w:rsidRPr="003D6692">
        <w:rPr>
          <w:rFonts w:ascii="Leelawadee UI" w:hAnsi="Leelawadee UI" w:cs="Leelawadee UI"/>
        </w:rPr>
        <w:t xml:space="preserve">Charles, R. I., &amp; Carmel, C. A. (2005). </w:t>
      </w:r>
      <w:hyperlink r:id="rId10" w:history="1">
        <w:r w:rsidRPr="003D6692">
          <w:rPr>
            <w:rStyle w:val="Hyperlink"/>
            <w:rFonts w:ascii="Leelawadee UI" w:hAnsi="Leelawadee UI" w:cs="Leelawadee UI"/>
          </w:rPr>
          <w:t>Big ideas and understandings as the foundation for elementary and middle school mathematics</w:t>
        </w:r>
      </w:hyperlink>
      <w:r w:rsidRPr="003D6692">
        <w:rPr>
          <w:rFonts w:ascii="Leelawadee UI" w:hAnsi="Leelawadee UI" w:cs="Leelawadee UI"/>
        </w:rPr>
        <w:t>. Journal of Mathematics Education, 7(3), 9-24.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</w:rPr>
      </w:pP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hd w:val="clear" w:color="auto" w:fill="FFFFFF"/>
        </w:rPr>
        <w:t>Sherman, H. J., Richardson, L. I., &amp; Yard, G. J. (2005).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Teaching children who struggle with mathematics: A systematic approach to analysis and correction</w:t>
      </w:r>
      <w:r w:rsidRPr="003D6692">
        <w:rPr>
          <w:rFonts w:ascii="Leelawadee UI" w:hAnsi="Leelawadee UI" w:cs="Leelawadee UI"/>
          <w:color w:val="222222"/>
          <w:shd w:val="clear" w:color="auto" w:fill="FFFFFF"/>
        </w:rPr>
        <w:t>. Pearson/Merrill Prentice Hall.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hd w:val="clear" w:color="auto" w:fill="FFFFFF"/>
        </w:rPr>
        <w:t>Stein, M. K., &amp; Smith, M. (2011).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5 Practices for Orchestrating Productive Mathematics Discussions</w:t>
      </w:r>
      <w:r w:rsidRPr="003D6692">
        <w:rPr>
          <w:rFonts w:ascii="Leelawadee UI" w:hAnsi="Leelawadee UI" w:cs="Leelawadee UI"/>
          <w:color w:val="222222"/>
          <w:shd w:val="clear" w:color="auto" w:fill="FFFFFF"/>
        </w:rPr>
        <w:t>. National Council of Teachers of Mathematics. 1906 Association Drive, Reston, VA 20191-1502.</w:t>
      </w:r>
    </w:p>
    <w:p w:rsidR="00143541" w:rsidRPr="003D6692" w:rsidRDefault="00CC65EA" w:rsidP="00143541">
      <w:pPr>
        <w:spacing w:after="0"/>
        <w:rPr>
          <w:rFonts w:ascii="Leelawadee UI" w:hAnsi="Leelawadee UI" w:cs="Leelawadee UI"/>
        </w:rPr>
      </w:pPr>
      <w:r w:rsidRPr="003D6692">
        <w:rPr>
          <w:rFonts w:ascii="Leelawadee UI" w:hAnsi="Leelawadee UI" w:cs="Leelawadee UI"/>
        </w:rPr>
        <w:t xml:space="preserve"> 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proofErr w:type="spellStart"/>
      <w:r w:rsidRPr="003D6692">
        <w:rPr>
          <w:rFonts w:ascii="Leelawadee UI" w:hAnsi="Leelawadee UI" w:cs="Leelawadee UI"/>
          <w:color w:val="222222"/>
          <w:shd w:val="clear" w:color="auto" w:fill="FFFFFF"/>
        </w:rPr>
        <w:t>Stiggins</w:t>
      </w:r>
      <w:proofErr w:type="spellEnd"/>
      <w:r w:rsidRPr="003D6692">
        <w:rPr>
          <w:rFonts w:ascii="Leelawadee UI" w:hAnsi="Leelawadee UI" w:cs="Leelawadee UI"/>
          <w:color w:val="222222"/>
          <w:shd w:val="clear" w:color="auto" w:fill="FFFFFF"/>
        </w:rPr>
        <w:t>, R. (2005</w:t>
      </w:r>
      <w:hyperlink r:id="rId11" w:history="1">
        <w:r w:rsidRPr="003D6692">
          <w:rPr>
            <w:rStyle w:val="Hyperlink"/>
            <w:rFonts w:ascii="Leelawadee UI" w:hAnsi="Leelawadee UI" w:cs="Leelawadee UI"/>
            <w:shd w:val="clear" w:color="auto" w:fill="FFFFFF"/>
          </w:rPr>
          <w:t>). From formative assessment to assessment for learning: A path to success in standards-based schools.</w:t>
        </w:r>
      </w:hyperlink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 xml:space="preserve">Phi Delta </w:t>
      </w:r>
      <w:proofErr w:type="spellStart"/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Kappan</w:t>
      </w:r>
      <w:proofErr w:type="spellEnd"/>
      <w:r w:rsidRPr="003D6692">
        <w:rPr>
          <w:rFonts w:ascii="Leelawadee UI" w:hAnsi="Leelawadee UI" w:cs="Leelawadee UI"/>
          <w:color w:val="222222"/>
          <w:shd w:val="clear" w:color="auto" w:fill="FFFFFF"/>
        </w:rPr>
        <w:t>, 324-328.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143541" w:rsidRDefault="00143541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  <w:r w:rsidRPr="003D6692">
        <w:rPr>
          <w:rFonts w:ascii="Leelawadee UI" w:hAnsi="Leelawadee UI" w:cs="Leelawadee UI"/>
          <w:color w:val="222222"/>
          <w:shd w:val="clear" w:color="auto" w:fill="FFFFFF"/>
        </w:rPr>
        <w:t>Rose, C. M., &amp; Arline, C. B. (Eds.). (2008).</w:t>
      </w:r>
      <w:r w:rsidRPr="003D6692">
        <w:rPr>
          <w:rStyle w:val="apple-converted-space"/>
          <w:rFonts w:ascii="Leelawadee UI" w:hAnsi="Leelawadee UI" w:cs="Leelawadee UI"/>
          <w:color w:val="222222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hd w:val="clear" w:color="auto" w:fill="FFFFFF"/>
        </w:rPr>
        <w:t>Uncovering Student Thinking in Mathematics, Grades 6-12: 30 Formative Assessment Probes for the Secondary Classroom</w:t>
      </w:r>
      <w:r w:rsidRPr="003D6692">
        <w:rPr>
          <w:rFonts w:ascii="Leelawadee UI" w:hAnsi="Leelawadee UI" w:cs="Leelawadee UI"/>
          <w:color w:val="222222"/>
          <w:shd w:val="clear" w:color="auto" w:fill="FFFFFF"/>
        </w:rPr>
        <w:t>. Corwin Press.</w:t>
      </w:r>
    </w:p>
    <w:p w:rsidR="00F75628" w:rsidRDefault="00F75628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F75628" w:rsidRPr="00F75628" w:rsidRDefault="00F75628" w:rsidP="00143541">
      <w:pPr>
        <w:spacing w:after="0"/>
        <w:rPr>
          <w:rFonts w:ascii="Leelawadee UI" w:hAnsi="Leelawadee UI" w:cs="Leelawadee UI"/>
          <w:color w:val="222222"/>
          <w:sz w:val="24"/>
          <w:shd w:val="clear" w:color="auto" w:fill="FFFFFF"/>
        </w:rPr>
      </w:pPr>
      <w:r w:rsidRPr="00F75628">
        <w:rPr>
          <w:rFonts w:ascii="Leelawadee UI" w:hAnsi="Leelawadee UI" w:cs="Leelawadee UI"/>
          <w:color w:val="222222"/>
          <w:szCs w:val="20"/>
          <w:shd w:val="clear" w:color="auto" w:fill="FFFFFF"/>
        </w:rPr>
        <w:t xml:space="preserve">Van de </w:t>
      </w:r>
      <w:proofErr w:type="spellStart"/>
      <w:r w:rsidRPr="00F75628">
        <w:rPr>
          <w:rFonts w:ascii="Leelawadee UI" w:hAnsi="Leelawadee UI" w:cs="Leelawadee UI"/>
          <w:color w:val="222222"/>
          <w:szCs w:val="20"/>
          <w:shd w:val="clear" w:color="auto" w:fill="FFFFFF"/>
        </w:rPr>
        <w:t>Walle</w:t>
      </w:r>
      <w:proofErr w:type="spellEnd"/>
      <w:r w:rsidRPr="00F75628">
        <w:rPr>
          <w:rFonts w:ascii="Leelawadee UI" w:hAnsi="Leelawadee UI" w:cs="Leelawadee UI"/>
          <w:color w:val="222222"/>
          <w:szCs w:val="20"/>
          <w:shd w:val="clear" w:color="auto" w:fill="FFFFFF"/>
        </w:rPr>
        <w:t xml:space="preserve">, J. A., Karp, K. S., &amp; Bay-Williams, J. M. (2007). </w:t>
      </w:r>
      <w:hyperlink r:id="rId12" w:history="1">
        <w:r w:rsidRPr="00F75628">
          <w:rPr>
            <w:rStyle w:val="Hyperlink"/>
            <w:rFonts w:ascii="Leelawadee UI" w:hAnsi="Leelawadee UI" w:cs="Leelawadee UI"/>
            <w:szCs w:val="20"/>
            <w:shd w:val="clear" w:color="auto" w:fill="FFFFFF"/>
          </w:rPr>
          <w:t>Elementary and middle school mathematics: Teaching developmentally.</w:t>
        </w:r>
      </w:hyperlink>
    </w:p>
    <w:p w:rsidR="003D6692" w:rsidRDefault="003D6692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3D6692" w:rsidRPr="003D6692" w:rsidRDefault="003D6692" w:rsidP="00143541">
      <w:pPr>
        <w:spacing w:after="0"/>
        <w:rPr>
          <w:rFonts w:ascii="Leelawadee UI" w:hAnsi="Leelawadee UI" w:cs="Leelawadee UI"/>
          <w:sz w:val="24"/>
        </w:rPr>
      </w:pPr>
      <w:r w:rsidRPr="003D6692">
        <w:rPr>
          <w:rFonts w:ascii="Leelawadee UI" w:hAnsi="Leelawadee UI" w:cs="Leelawadee UI"/>
          <w:color w:val="222222"/>
          <w:szCs w:val="20"/>
          <w:shd w:val="clear" w:color="auto" w:fill="FFFFFF"/>
        </w:rPr>
        <w:t xml:space="preserve">Wiggins, G. (1989). </w:t>
      </w:r>
      <w:hyperlink r:id="rId13" w:history="1">
        <w:r w:rsidRPr="003D6692">
          <w:rPr>
            <w:rStyle w:val="Hyperlink"/>
            <w:rFonts w:ascii="Leelawadee UI" w:hAnsi="Leelawadee UI" w:cs="Leelawadee UI"/>
            <w:szCs w:val="20"/>
            <w:shd w:val="clear" w:color="auto" w:fill="FFFFFF"/>
          </w:rPr>
          <w:t>A true test. </w:t>
        </w:r>
      </w:hyperlink>
      <w:r w:rsidRPr="003D6692">
        <w:rPr>
          <w:rFonts w:ascii="Leelawadee UI" w:hAnsi="Leelawadee UI" w:cs="Leelawadee UI"/>
          <w:i/>
          <w:iCs/>
          <w:color w:val="222222"/>
          <w:szCs w:val="20"/>
          <w:shd w:val="clear" w:color="auto" w:fill="FFFFFF"/>
        </w:rPr>
        <w:t xml:space="preserve">Phi Delta </w:t>
      </w:r>
      <w:proofErr w:type="spellStart"/>
      <w:r w:rsidRPr="003D6692">
        <w:rPr>
          <w:rFonts w:ascii="Leelawadee UI" w:hAnsi="Leelawadee UI" w:cs="Leelawadee UI"/>
          <w:i/>
          <w:iCs/>
          <w:color w:val="222222"/>
          <w:szCs w:val="20"/>
          <w:shd w:val="clear" w:color="auto" w:fill="FFFFFF"/>
        </w:rPr>
        <w:t>Kappan</w:t>
      </w:r>
      <w:proofErr w:type="spellEnd"/>
      <w:r w:rsidRPr="003D6692">
        <w:rPr>
          <w:rFonts w:ascii="Leelawadee UI" w:hAnsi="Leelawadee UI" w:cs="Leelawadee UI"/>
          <w:color w:val="222222"/>
          <w:szCs w:val="20"/>
          <w:shd w:val="clear" w:color="auto" w:fill="FFFFFF"/>
        </w:rPr>
        <w:t>,</w:t>
      </w:r>
      <w:r w:rsidRPr="003D6692">
        <w:rPr>
          <w:rStyle w:val="apple-converted-space"/>
          <w:rFonts w:ascii="Leelawadee UI" w:hAnsi="Leelawadee UI" w:cs="Leelawadee UI"/>
          <w:color w:val="222222"/>
          <w:szCs w:val="20"/>
          <w:shd w:val="clear" w:color="auto" w:fill="FFFFFF"/>
        </w:rPr>
        <w:t> </w:t>
      </w:r>
      <w:r w:rsidRPr="003D6692">
        <w:rPr>
          <w:rFonts w:ascii="Leelawadee UI" w:hAnsi="Leelawadee UI" w:cs="Leelawadee UI"/>
          <w:i/>
          <w:iCs/>
          <w:color w:val="222222"/>
          <w:szCs w:val="20"/>
          <w:shd w:val="clear" w:color="auto" w:fill="FFFFFF"/>
        </w:rPr>
        <w:t>70</w:t>
      </w:r>
      <w:r w:rsidRPr="003D6692">
        <w:rPr>
          <w:rFonts w:ascii="Leelawadee UI" w:hAnsi="Leelawadee UI" w:cs="Leelawadee UI"/>
          <w:color w:val="222222"/>
          <w:szCs w:val="20"/>
          <w:shd w:val="clear" w:color="auto" w:fill="FFFFFF"/>
        </w:rPr>
        <w:t>(9), 703-713.</w:t>
      </w:r>
    </w:p>
    <w:p w:rsidR="00143541" w:rsidRPr="003D6692" w:rsidRDefault="00143541" w:rsidP="00143541">
      <w:pPr>
        <w:spacing w:after="0"/>
        <w:rPr>
          <w:rFonts w:ascii="Leelawadee UI" w:hAnsi="Leelawadee UI" w:cs="Leelawadee UI"/>
        </w:rPr>
      </w:pPr>
    </w:p>
    <w:p w:rsidR="003D6692" w:rsidRDefault="003D6692" w:rsidP="00143541">
      <w:pPr>
        <w:spacing w:after="0"/>
        <w:rPr>
          <w:rFonts w:ascii="Leelawadee UI" w:hAnsi="Leelawadee UI" w:cs="Leelawadee UI"/>
          <w:color w:val="222222"/>
          <w:shd w:val="clear" w:color="auto" w:fill="FFFFFF"/>
        </w:rPr>
      </w:pPr>
    </w:p>
    <w:p w:rsidR="003D6692" w:rsidRPr="003D6692" w:rsidRDefault="003D6692" w:rsidP="00143541">
      <w:pPr>
        <w:spacing w:after="0"/>
        <w:rPr>
          <w:rFonts w:ascii="Leelawadee UI" w:hAnsi="Leelawadee UI" w:cs="Leelawadee UI"/>
        </w:rPr>
      </w:pPr>
    </w:p>
    <w:sectPr w:rsidR="003D6692" w:rsidRPr="003D6692" w:rsidSect="00F75628">
      <w:footerReference w:type="default" r:id="rId14"/>
      <w:pgSz w:w="12240" w:h="15840"/>
      <w:pgMar w:top="45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99C" w:rsidRDefault="0053199C" w:rsidP="00DD3D6B">
      <w:pPr>
        <w:spacing w:after="0" w:line="240" w:lineRule="auto"/>
      </w:pPr>
      <w:r>
        <w:separator/>
      </w:r>
    </w:p>
  </w:endnote>
  <w:endnote w:type="continuationSeparator" w:id="0">
    <w:p w:rsidR="0053199C" w:rsidRDefault="0053199C" w:rsidP="00DD3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43" w:usb2="00010000" w:usb3="00000000" w:csb0="000101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3D6B" w:rsidRPr="00C03445" w:rsidRDefault="00DD3D6B" w:rsidP="00DD3D6B">
    <w:pPr>
      <w:pStyle w:val="Details"/>
      <w:rPr>
        <w:rFonts w:ascii="Leelawadee UI" w:hAnsi="Leelawadee UI" w:cs="Leelawadee UI"/>
        <w:b/>
        <w:sz w:val="20"/>
      </w:rPr>
    </w:pPr>
    <w:r w:rsidRPr="00C03445">
      <w:rPr>
        <w:rFonts w:ascii="Leelawadee UI" w:hAnsi="Leelawadee UI" w:cs="Leelawadee UI"/>
        <w:b/>
        <w:bCs/>
        <w:sz w:val="20"/>
      </w:rPr>
      <w:t>jenmascheck.wordpress.com</w:t>
    </w:r>
    <w:r>
      <w:rPr>
        <w:rFonts w:ascii="Leelawadee UI" w:hAnsi="Leelawadee UI" w:cs="Leelawadee UI"/>
        <w:b/>
        <w:bCs/>
        <w:sz w:val="20"/>
      </w:rPr>
      <w:t xml:space="preserve">  </w:t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</w:r>
    <w:r>
      <w:rPr>
        <w:rFonts w:ascii="Leelawadee UI" w:hAnsi="Leelawadee UI" w:cs="Leelawadee UI"/>
        <w:b/>
        <w:bCs/>
        <w:sz w:val="20"/>
      </w:rPr>
      <w:tab/>
      <w:t>@</w:t>
    </w:r>
    <w:proofErr w:type="spellStart"/>
    <w:r>
      <w:rPr>
        <w:rFonts w:ascii="Leelawadee UI" w:hAnsi="Leelawadee UI" w:cs="Leelawadee UI"/>
        <w:b/>
        <w:bCs/>
        <w:sz w:val="20"/>
      </w:rPr>
      <w:t>mascheckin</w:t>
    </w:r>
    <w:proofErr w:type="spellEnd"/>
    <w:r>
      <w:rPr>
        <w:rFonts w:ascii="Leelawadee UI" w:hAnsi="Leelawadee UI" w:cs="Leelawadee UI"/>
        <w:b/>
        <w:bCs/>
        <w:sz w:val="20"/>
      </w:rPr>
      <w:t xml:space="preserve"> | Twitter</w:t>
    </w:r>
  </w:p>
  <w:p w:rsidR="00DD3D6B" w:rsidRPr="00DD3D6B" w:rsidRDefault="0053199C" w:rsidP="00DD3D6B">
    <w:pPr>
      <w:pStyle w:val="Details"/>
      <w:rPr>
        <w:rFonts w:ascii="Leelawadee UI" w:hAnsi="Leelawadee UI" w:cs="Leelawadee UI"/>
        <w:sz w:val="20"/>
      </w:rPr>
    </w:pPr>
    <w:hyperlink r:id="rId1" w:history="1">
      <w:r w:rsidR="00DD3D6B" w:rsidRPr="00DD3D6B">
        <w:rPr>
          <w:rStyle w:val="Hyperlink"/>
          <w:rFonts w:ascii="Leelawadee UI" w:hAnsi="Leelawadee UI" w:cs="Leelawadee UI"/>
          <w:b/>
          <w:color w:val="C00000"/>
          <w:sz w:val="20"/>
        </w:rPr>
        <w:t>jmascheck@houstonaplus.org</w:t>
      </w:r>
    </w:hyperlink>
    <w:r w:rsidR="00DD3D6B" w:rsidRPr="00DD3D6B">
      <w:rPr>
        <w:rFonts w:ascii="Leelawadee UI" w:hAnsi="Leelawadee UI" w:cs="Leelawadee UI"/>
        <w:b/>
        <w:color w:val="C00000"/>
        <w:sz w:val="20"/>
      </w:rPr>
      <w:tab/>
    </w:r>
    <w:r w:rsidR="00DD3D6B">
      <w:rPr>
        <w:rFonts w:ascii="Leelawadee UI" w:hAnsi="Leelawadee UI" w:cs="Leelawadee UI"/>
        <w:b/>
        <w:sz w:val="20"/>
      </w:rPr>
      <w:tab/>
    </w:r>
    <w:r w:rsidR="00DD3D6B">
      <w:rPr>
        <w:rFonts w:ascii="Leelawadee UI" w:hAnsi="Leelawadee UI" w:cs="Leelawadee UI"/>
        <w:b/>
        <w:sz w:val="20"/>
      </w:rPr>
      <w:tab/>
    </w:r>
    <w:r w:rsidR="00DD3D6B">
      <w:rPr>
        <w:rFonts w:ascii="Leelawadee UI" w:hAnsi="Leelawadee UI" w:cs="Leelawadee UI"/>
        <w:b/>
        <w:sz w:val="20"/>
      </w:rPr>
      <w:tab/>
    </w:r>
    <w:r w:rsidR="00DD3D6B">
      <w:rPr>
        <w:rFonts w:ascii="Leelawadee UI" w:hAnsi="Leelawadee UI" w:cs="Leelawadee UI"/>
        <w:b/>
        <w:sz w:val="20"/>
      </w:rPr>
      <w:tab/>
      <w:t xml:space="preserve">        </w:t>
    </w:r>
    <w:r w:rsidR="00DD3D6B" w:rsidRPr="00DD3D6B">
      <w:rPr>
        <w:rFonts w:ascii="Leelawadee UI" w:hAnsi="Leelawadee UI" w:cs="Leelawadee UI"/>
        <w:b/>
        <w:i/>
        <w:sz w:val="20"/>
      </w:rPr>
      <w:t>Houston A+ Coaching and Workshops</w:t>
    </w:r>
    <w:r w:rsidR="00DD3D6B">
      <w:rPr>
        <w:rFonts w:ascii="Leelawadee UI" w:hAnsi="Leelawadee UI" w:cs="Leelawadee UI"/>
        <w:b/>
        <w:i/>
        <w:sz w:val="20"/>
      </w:rPr>
      <w:t xml:space="preserve"> </w:t>
    </w:r>
    <w:r w:rsidR="00DD3D6B">
      <w:rPr>
        <w:rFonts w:ascii="Leelawadee UI" w:hAnsi="Leelawadee UI" w:cs="Leelawadee UI"/>
        <w:sz w:val="20"/>
      </w:rPr>
      <w:t>| Facebook</w:t>
    </w:r>
  </w:p>
  <w:p w:rsidR="00DD3D6B" w:rsidRDefault="00DD3D6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99C" w:rsidRDefault="0053199C" w:rsidP="00DD3D6B">
      <w:pPr>
        <w:spacing w:after="0" w:line="240" w:lineRule="auto"/>
      </w:pPr>
      <w:r>
        <w:separator/>
      </w:r>
    </w:p>
  </w:footnote>
  <w:footnote w:type="continuationSeparator" w:id="0">
    <w:p w:rsidR="0053199C" w:rsidRDefault="0053199C" w:rsidP="00DD3D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D6B"/>
    <w:rsid w:val="00005715"/>
    <w:rsid w:val="00143541"/>
    <w:rsid w:val="00345552"/>
    <w:rsid w:val="003D6692"/>
    <w:rsid w:val="004B75C9"/>
    <w:rsid w:val="004C0DB7"/>
    <w:rsid w:val="0053199C"/>
    <w:rsid w:val="005C0982"/>
    <w:rsid w:val="00752F46"/>
    <w:rsid w:val="008D19F9"/>
    <w:rsid w:val="0091723D"/>
    <w:rsid w:val="009337CD"/>
    <w:rsid w:val="00B61DB0"/>
    <w:rsid w:val="00B9476A"/>
    <w:rsid w:val="00BB70A6"/>
    <w:rsid w:val="00CC65EA"/>
    <w:rsid w:val="00DD3D6B"/>
    <w:rsid w:val="00F7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E6A01C-A889-43C7-A77E-1F4545D31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D6B"/>
  </w:style>
  <w:style w:type="paragraph" w:styleId="Footer">
    <w:name w:val="footer"/>
    <w:basedOn w:val="Normal"/>
    <w:link w:val="FooterChar"/>
    <w:uiPriority w:val="99"/>
    <w:unhideWhenUsed/>
    <w:rsid w:val="00DD3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D6B"/>
  </w:style>
  <w:style w:type="paragraph" w:customStyle="1" w:styleId="Details">
    <w:name w:val="Details"/>
    <w:basedOn w:val="Normal"/>
    <w:uiPriority w:val="4"/>
    <w:qFormat/>
    <w:rsid w:val="00DD3D6B"/>
    <w:pPr>
      <w:spacing w:before="560" w:after="40" w:line="276" w:lineRule="auto"/>
      <w:contextualSpacing/>
    </w:pPr>
    <w:rPr>
      <w:color w:val="50637D" w:themeColor="text2" w:themeTint="E6"/>
    </w:rPr>
  </w:style>
  <w:style w:type="character" w:styleId="Hyperlink">
    <w:name w:val="Hyperlink"/>
    <w:basedOn w:val="DefaultParagraphFont"/>
    <w:uiPriority w:val="99"/>
    <w:unhideWhenUsed/>
    <w:rsid w:val="00DD3D6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17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43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9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teswhite.d20blogs.org/files/2013/06/Assessment-for-Learning-in-the-Classroom.pdf" TargetMode="External"/><Relationship Id="rId13" Type="http://schemas.openxmlformats.org/officeDocument/2006/relationships/hyperlink" Target="http://www.nisdtx.org/cms/lib/TX21000351/Centricity/Domain/21/j%20carlisle/ATrueTest_Wiggins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pearsonhighered.com/assets/hip/us/hip_us_pearsonhighered/samplechapter/020538689X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bibliotecadigital.academia.cl/jspui/bitstream/123456789/586/1/Rick%20Stiggins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learnteachlead.ca/wp-content/uploads/2011/10/BigIdeas_NCSM_Spr05v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etkasaragod.org/download/Inside%20The%20Black%20Box.pdf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jmascheck@houstona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jmascheck@houstonaplus.org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Mascheck</dc:creator>
  <cp:keywords/>
  <dc:description/>
  <cp:lastModifiedBy>Jen Mascheck</cp:lastModifiedBy>
  <cp:revision>4</cp:revision>
  <dcterms:created xsi:type="dcterms:W3CDTF">2015-06-25T01:27:00Z</dcterms:created>
  <dcterms:modified xsi:type="dcterms:W3CDTF">2015-06-25T06:57:00Z</dcterms:modified>
</cp:coreProperties>
</file>